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jc w:val="center"/>
        <w:rPr/>
      </w:pPr>
      <w:r>
        <w:rPr>
          <w:rStyle w:val="Nfaseforte"/>
          <w:u w:val="single"/>
        </w:rPr>
        <w:t xml:space="preserve">REQUERIMENTO DE DISPENSA DA ANUÊNCIA DOS CONFRONTANTES </w:t>
      </w:r>
    </w:p>
    <w:p>
      <w:pPr>
        <w:pStyle w:val="Textbody"/>
        <w:jc w:val="both"/>
        <w:rPr>
          <w:rStyle w:val="Nfaseforte"/>
          <w:sz w:val="22"/>
          <w:szCs w:val="22"/>
        </w:rPr>
      </w:pPr>
      <w:r>
        <w:rPr>
          <w:sz w:val="22"/>
          <w:szCs w:val="22"/>
        </w:rPr>
      </w:r>
    </w:p>
    <w:p>
      <w:pPr>
        <w:pStyle w:val="Textbody"/>
        <w:jc w:val="both"/>
        <w:rPr>
          <w:sz w:val="22"/>
          <w:szCs w:val="22"/>
        </w:rPr>
      </w:pPr>
      <w:r>
        <w:rPr>
          <w:rStyle w:val="Nfaseforte"/>
          <w:sz w:val="22"/>
          <w:szCs w:val="22"/>
        </w:rPr>
        <w:t>1. Proprietário:</w:t>
      </w:r>
      <w:r>
        <w:rPr>
          <w:sz w:val="22"/>
          <w:szCs w:val="22"/>
        </w:rPr>
        <w:t xml:space="preserve"> Nome: ___________________________________________________________ CPF nº __________________________ Proprietário do imóvel registrado sob a Matrícula nº __________________________; e</w:t>
      </w:r>
    </w:p>
    <w:p>
      <w:pPr>
        <w:pStyle w:val="Textbody"/>
        <w:jc w:val="both"/>
        <w:rPr>
          <w:sz w:val="22"/>
          <w:szCs w:val="22"/>
        </w:rPr>
      </w:pPr>
      <w:r>
        <w:rPr>
          <w:rStyle w:val="Nfaseforte"/>
          <w:sz w:val="22"/>
          <w:szCs w:val="22"/>
        </w:rPr>
        <w:t xml:space="preserve">2.Responsável Técnico: </w:t>
      </w:r>
      <w:r>
        <w:rPr>
          <w:sz w:val="22"/>
          <w:szCs w:val="22"/>
        </w:rPr>
        <w:t>Nome: _____________________________________________________ CPF nº __________________________ Registro profissional nº __________________________ (CREA/CAU)</w:t>
      </w:r>
    </w:p>
    <w:p>
      <w:pPr>
        <w:pStyle w:val="Textbody"/>
        <w:jc w:val="both"/>
        <w:rPr>
          <w:sz w:val="22"/>
          <w:szCs w:val="22"/>
        </w:rPr>
      </w:pPr>
      <w:r>
        <w:rPr>
          <w:sz w:val="22"/>
          <w:szCs w:val="22"/>
        </w:rPr>
        <w:t>Na condição de proprietário do imóvel registrado sob a Matrícula nº ________, e de responsável técnico pela respectiva medição, viemos requerer a V.Sa., nos termos do art. 440-Ax, § 3.º, incisos I e II do Provimento n.º 149/2023</w:t>
      </w:r>
      <w:r>
        <w:rPr>
          <w:rFonts w:cs="Courier New" w:ascii="Courier New" w:hAnsi="Courier New"/>
          <w:color w:val="000000"/>
          <w:sz w:val="22"/>
          <w:szCs w:val="22"/>
        </w:rPr>
        <w:t xml:space="preserve"> </w:t>
      </w:r>
      <w:r>
        <w:rPr>
          <w:sz w:val="22"/>
          <w:szCs w:val="22"/>
        </w:rPr>
        <w:t>do Conselho Nacional de Justiça (CNJ), a dispensa da anuência dos seguintes confinantes:</w:t>
      </w:r>
    </w:p>
    <w:p>
      <w:pPr>
        <w:pStyle w:val="Textbody"/>
        <w:jc w:val="both"/>
        <w:rPr>
          <w:sz w:val="22"/>
          <w:szCs w:val="22"/>
        </w:rPr>
      </w:pPr>
      <w:r>
        <w:rPr>
          <w:sz w:val="22"/>
          <w:szCs w:val="22"/>
        </w:rPr>
      </w:r>
    </w:p>
    <w:p>
      <w:pPr>
        <w:pStyle w:val="Textbody"/>
        <w:jc w:val="both"/>
        <w:rPr>
          <w:sz w:val="22"/>
          <w:szCs w:val="22"/>
        </w:rPr>
      </w:pPr>
      <w:r>
        <w:rPr>
          <w:sz w:val="22"/>
          <w:szCs w:val="22"/>
        </w:rPr>
        <w:t>- No caso de imóvel rural confrontante já certificado pelo Incra:</w:t>
      </w:r>
    </w:p>
    <w:p>
      <w:pPr>
        <w:pStyle w:val="Textbody"/>
        <w:jc w:val="both"/>
        <w:rPr>
          <w:sz w:val="22"/>
          <w:szCs w:val="22"/>
        </w:rPr>
      </w:pPr>
      <w:r>
        <w:rPr>
          <w:sz w:val="22"/>
          <w:szCs w:val="22"/>
        </w:rPr>
        <w:t>Pontos_____ a ________, Matrícula confrontante: __________ Certificação:___________________</w:t>
      </w:r>
    </w:p>
    <w:p>
      <w:pPr>
        <w:pStyle w:val="Textbody"/>
        <w:jc w:val="both"/>
        <w:rPr>
          <w:sz w:val="22"/>
          <w:szCs w:val="22"/>
        </w:rPr>
      </w:pPr>
      <w:r>
        <w:rPr>
          <w:sz w:val="22"/>
          <w:szCs w:val="22"/>
        </w:rPr>
        <w:t xml:space="preserve"> </w:t>
      </w:r>
      <w:r>
        <w:rPr>
          <w:sz w:val="22"/>
          <w:szCs w:val="22"/>
        </w:rPr>
        <w:t>- No caso de imóvel confrontante for bem público:</w:t>
      </w:r>
    </w:p>
    <w:p>
      <w:pPr>
        <w:pStyle w:val="Textbody"/>
        <w:jc w:val="both"/>
        <w:rPr>
          <w:sz w:val="22"/>
          <w:szCs w:val="22"/>
        </w:rPr>
      </w:pPr>
      <w:r>
        <w:rPr>
          <w:sz w:val="22"/>
          <w:szCs w:val="22"/>
        </w:rPr>
        <w:t>Pontos_______________ a __________________, confrontante:____________________________</w:t>
      </w:r>
    </w:p>
    <w:p>
      <w:pPr>
        <w:pStyle w:val="Textbody"/>
        <w:jc w:val="both"/>
        <w:rPr>
          <w:sz w:val="22"/>
          <w:szCs w:val="22"/>
        </w:rPr>
      </w:pPr>
      <w:r>
        <w:rPr>
          <w:sz w:val="22"/>
          <w:szCs w:val="22"/>
        </w:rPr>
      </w:r>
    </w:p>
    <w:p>
      <w:pPr>
        <w:pStyle w:val="Textbody"/>
        <w:jc w:val="both"/>
        <w:rPr>
          <w:sz w:val="22"/>
          <w:szCs w:val="22"/>
        </w:rPr>
      </w:pPr>
      <w:r>
        <w:rPr>
          <w:sz w:val="22"/>
          <w:szCs w:val="22"/>
        </w:rPr>
        <w:t>Para tanto, declaramos conjuntamente, sob responsabilidade civil e criminal, que:</w:t>
      </w:r>
    </w:p>
    <w:p>
      <w:pPr>
        <w:pStyle w:val="Textbody"/>
        <w:numPr>
          <w:ilvl w:val="0"/>
          <w:numId w:val="1"/>
        </w:numPr>
        <w:jc w:val="both"/>
        <w:rPr>
          <w:sz w:val="22"/>
          <w:szCs w:val="22"/>
        </w:rPr>
      </w:pPr>
      <w:r>
        <w:rPr>
          <w:sz w:val="22"/>
          <w:szCs w:val="22"/>
        </w:rPr>
        <w:t xml:space="preserve">A medição realizada respeitou integralmente os pertinentes terrenos reservados, nos termos do art. 14 do Código de Águas (Decreto n. 24.643/1934), quando confronta com águas públicas, e respeitou integralmente a faixa de domínio público e eventual área </w:t>
      </w:r>
      <w:r>
        <w:rPr>
          <w:i/>
          <w:iCs/>
          <w:sz w:val="22"/>
          <w:szCs w:val="22"/>
        </w:rPr>
        <w:t>non aedificandi</w:t>
      </w:r>
      <w:r>
        <w:rPr>
          <w:sz w:val="22"/>
          <w:szCs w:val="22"/>
        </w:rPr>
        <w:t>, quando confronta com bem público de uso comum.</w:t>
      </w:r>
    </w:p>
    <w:p>
      <w:pPr>
        <w:pStyle w:val="Textbody"/>
        <w:numPr>
          <w:ilvl w:val="0"/>
          <w:numId w:val="1"/>
        </w:numPr>
        <w:jc w:val="both"/>
        <w:rPr>
          <w:sz w:val="22"/>
          <w:szCs w:val="22"/>
        </w:rPr>
      </w:pPr>
      <w:r>
        <w:rPr>
          <w:sz w:val="22"/>
          <w:szCs w:val="22"/>
        </w:rPr>
        <w:t>Temos plena ciência dos riscos decorrentes da ausência de anuência expressa dos confrontantes públicos mencionados. Ainda que tal anuência seja dispensável nos casos previstos, reconhecemos que permanece sob nossa integral responsabilidade, em todas as esferas, quaisquer implicações futuras relacionadas a este pedido de dispensa de anuência expressa, que podem envolver, em caso de futuro questionamento pelos órgãos públicos responsáveis pela anuência, a necessidade de refazer o procedimento de retificação, com novo recolhimento de emolumentos, de eventualmente indenizar terceiros de boa-fé (como futuros adquirentes, órgãos públicos que aprovem projetos de edificação, ou quaisquer outros interessados que tenham se baseado nas informações constantes da descrição técnica ora apresentada), de ser compelido a demolir eventuais construções realizadas ou quaisquer outras implicações decorrentes de eventual erro na indicação destas confrontações com bens públicos de uso comum.</w:t>
      </w:r>
    </w:p>
    <w:p>
      <w:pPr>
        <w:pStyle w:val="Textbody"/>
        <w:numPr>
          <w:ilvl w:val="0"/>
          <w:numId w:val="1"/>
        </w:numPr>
        <w:jc w:val="both"/>
        <w:rPr>
          <w:sz w:val="22"/>
          <w:szCs w:val="22"/>
        </w:rPr>
      </w:pPr>
      <w:r>
        <w:rPr>
          <w:sz w:val="22"/>
          <w:szCs w:val="22"/>
        </w:rPr>
        <w:t>Ambos, proprietário e responsável técnico, reconhecem a inexistência de qualquer responsabilidade da Oficial do Registro de Imóveis em relação à dispensa da anuência do(s) confrontante(s) solicitada, e que foram por ela advertidos a respeito da seriedade, da grande responsabilidade e dos riscos inerentes a estas declarações e pedido de dispensa.</w:t>
      </w:r>
    </w:p>
    <w:p>
      <w:pPr>
        <w:pStyle w:val="Textbody"/>
        <w:rPr>
          <w:sz w:val="22"/>
          <w:szCs w:val="22"/>
        </w:rPr>
      </w:pPr>
      <w:r>
        <w:rPr>
          <w:sz w:val="22"/>
          <w:szCs w:val="22"/>
        </w:rPr>
      </w:r>
    </w:p>
    <w:p>
      <w:pPr>
        <w:pStyle w:val="Textbody"/>
        <w:rPr>
          <w:sz w:val="22"/>
          <w:szCs w:val="22"/>
        </w:rPr>
      </w:pPr>
      <w:bookmarkStart w:id="0" w:name="_GoBack"/>
      <w:bookmarkEnd w:id="0"/>
      <w:r>
        <w:rPr>
          <w:sz w:val="22"/>
          <w:szCs w:val="22"/>
        </w:rPr>
        <w:t>Uberlândia/MG, Data: ____/____/________</w:t>
      </w:r>
    </w:p>
    <w:p>
      <w:pPr>
        <w:pStyle w:val="Textbody"/>
        <w:rPr>
          <w:sz w:val="22"/>
          <w:szCs w:val="22"/>
        </w:rPr>
      </w:pPr>
      <w:r>
        <w:rPr>
          <w:sz w:val="22"/>
          <w:szCs w:val="22"/>
        </w:rPr>
        <w:t>Assinatura: ___________________________________________</w:t>
      </w:r>
    </w:p>
    <w:p>
      <w:pPr>
        <w:pStyle w:val="Textbody"/>
        <w:rPr>
          <w:sz w:val="22"/>
          <w:szCs w:val="22"/>
        </w:rPr>
      </w:pPr>
      <w:r>
        <w:rPr>
          <w:sz w:val="22"/>
          <w:szCs w:val="22"/>
        </w:rPr>
        <w:t>Assinatura: ___________________________________________</w:t>
      </w:r>
    </w:p>
    <w:p>
      <w:pPr>
        <w:pStyle w:val="Textbody"/>
        <w:spacing w:before="0" w:after="140"/>
        <w:rPr>
          <w:sz w:val="22"/>
          <w:szCs w:val="22"/>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Courier New">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07" w:hanging="283"/>
      </w:pPr>
    </w:lvl>
    <w:lvl w:ilvl="1">
      <w:start w:val="1"/>
      <w:numFmt w:val="decimal"/>
      <w:lvlText w:val="%2."/>
      <w:lvlJc w:val="left"/>
      <w:pPr>
        <w:tabs>
          <w:tab w:val="num" w:pos="0"/>
        </w:tabs>
        <w:ind w:left="1414" w:hanging="283"/>
      </w:pPr>
    </w:lvl>
    <w:lvl w:ilvl="2">
      <w:start w:val="1"/>
      <w:numFmt w:val="decimal"/>
      <w:lvlText w:val="%3."/>
      <w:lvlJc w:val="left"/>
      <w:pPr>
        <w:tabs>
          <w:tab w:val="num" w:pos="0"/>
        </w:tabs>
        <w:ind w:left="2121" w:hanging="283"/>
      </w:pPr>
    </w:lvl>
    <w:lvl w:ilvl="3">
      <w:start w:val="1"/>
      <w:numFmt w:val="decimal"/>
      <w:lvlText w:val="%4."/>
      <w:lvlJc w:val="left"/>
      <w:pPr>
        <w:tabs>
          <w:tab w:val="num" w:pos="0"/>
        </w:tabs>
        <w:ind w:left="2828" w:hanging="283"/>
      </w:pPr>
    </w:lvl>
    <w:lvl w:ilvl="4">
      <w:start w:val="1"/>
      <w:numFmt w:val="decimal"/>
      <w:lvlText w:val="%5."/>
      <w:lvlJc w:val="left"/>
      <w:pPr>
        <w:tabs>
          <w:tab w:val="num" w:pos="0"/>
        </w:tabs>
        <w:ind w:left="3535" w:hanging="283"/>
      </w:pPr>
    </w:lvl>
    <w:lvl w:ilvl="5">
      <w:start w:val="1"/>
      <w:numFmt w:val="decimal"/>
      <w:lvlText w:val="%6."/>
      <w:lvlJc w:val="left"/>
      <w:pPr>
        <w:tabs>
          <w:tab w:val="num" w:pos="0"/>
        </w:tabs>
        <w:ind w:left="4242" w:hanging="283"/>
      </w:pPr>
    </w:lvl>
    <w:lvl w:ilvl="6">
      <w:start w:val="1"/>
      <w:numFmt w:val="decimal"/>
      <w:lvlText w:val="%7."/>
      <w:lvlJc w:val="left"/>
      <w:pPr>
        <w:tabs>
          <w:tab w:val="num" w:pos="0"/>
        </w:tabs>
        <w:ind w:left="4949" w:hanging="283"/>
      </w:pPr>
    </w:lvl>
    <w:lvl w:ilvl="7">
      <w:start w:val="1"/>
      <w:numFmt w:val="decimal"/>
      <w:lvlText w:val="%8."/>
      <w:lvlJc w:val="left"/>
      <w:pPr>
        <w:tabs>
          <w:tab w:val="num" w:pos="0"/>
        </w:tabs>
        <w:ind w:left="5656" w:hanging="283"/>
      </w:pPr>
    </w:lvl>
    <w:lvl w:ilvl="8">
      <w:start w:val="1"/>
      <w:numFmt w:val="decimal"/>
      <w:lvlText w:val="%9."/>
      <w:lvlJc w:val="left"/>
      <w:pPr>
        <w:tabs>
          <w:tab w:val="num" w:pos="0"/>
        </w:tabs>
        <w:ind w:left="6363" w:hanging="283"/>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pt-BR"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pt-BR" w:eastAsia="zh-CN" w:bidi="hi-IN"/>
    </w:rPr>
  </w:style>
  <w:style w:type="character" w:styleId="DefaultParagraphFont" w:default="1">
    <w:name w:val="Default Paragraph Font"/>
    <w:uiPriority w:val="1"/>
    <w:semiHidden/>
    <w:unhideWhenUsed/>
    <w:qFormat/>
    <w:rPr/>
  </w:style>
  <w:style w:type="character" w:styleId="Nfaseforte" w:customStyle="1">
    <w:name w:val="Ênfase forte"/>
    <w:qFormat/>
    <w:rPr>
      <w:b/>
      <w:bCs/>
    </w:rPr>
  </w:style>
  <w:style w:type="character" w:styleId="Marcadores" w:customStyle="1">
    <w:name w:val="Marcadores"/>
    <w:qFormat/>
    <w:rPr>
      <w:rFonts w:ascii="OpenSymbol" w:hAnsi="OpenSymbol" w:eastAsia="OpenSymbol" w:cs="OpenSymbol"/>
    </w:rPr>
  </w:style>
  <w:style w:type="character" w:styleId="Smbolosdenumerao" w:customStyle="1">
    <w:name w:val="Símbolos de numeração"/>
    <w:qForma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Textbody"/>
    <w:pPr/>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Standard"/>
    <w:qFormat/>
    <w:pPr>
      <w:suppressLineNumbers/>
    </w:pPr>
    <w:rPr/>
  </w:style>
  <w:style w:type="paragraph" w:styleId="Ttulo1" w:customStyle="1">
    <w:name w:val="Título1"/>
    <w:basedOn w:val="Standard"/>
    <w:next w:val="Textbody"/>
    <w:qFormat/>
    <w:pPr>
      <w:keepNext w:val="true"/>
      <w:spacing w:before="240" w:after="120"/>
    </w:pPr>
    <w:rPr>
      <w:rFonts w:ascii="Liberation Sans" w:hAnsi="Liberation Sans" w:eastAsia="Microsoft YaHei"/>
      <w:sz w:val="28"/>
      <w:szCs w:val="28"/>
    </w:rPr>
  </w:style>
  <w:style w:type="paragraph" w:styleId="Caption">
    <w:name w:val="caption"/>
    <w:basedOn w:val="Standard"/>
    <w:qFormat/>
    <w:pPr>
      <w:suppressLineNumbers/>
      <w:spacing w:before="120" w:after="120"/>
    </w:pPr>
    <w:rPr>
      <w:i/>
      <w:iCs/>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pt-BR" w:eastAsia="zh-CN" w:bidi="hi-IN"/>
    </w:rPr>
  </w:style>
  <w:style w:type="paragraph" w:styleId="Textbody" w:customStyle="1">
    <w:name w:val="Text body"/>
    <w:basedOn w:val="Standard"/>
    <w:qFormat/>
    <w:pPr>
      <w:spacing w:lineRule="auto" w:line="276" w:before="0" w:after="140"/>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LibreOffice/7.1.4.2$Windows_X86_64 LibreOffice_project/a529a4fab45b75fefc5b6226684193eb000654f6</Application>
  <AppVersion>15.0000</AppVersion>
  <Pages>1</Pages>
  <Words>367</Words>
  <Characters>2572</Characters>
  <CharactersWithSpaces>2923</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2026-07-01T19:20:00Z</dcterms:created>
  <dc:creator>X</dc:creator>
  <dc:description/>
  <dc:language>pt-BR</dc:language>
  <cp:lastModifiedBy>Patricia</cp:lastModifiedBy>
  <dcterms:modified xsi:type="dcterms:W3CDTF">2026-07-01T19:20:00Z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